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C80F" w14:textId="77777777" w:rsidR="00F34A44" w:rsidRPr="00F34A44" w:rsidRDefault="00F34A44" w:rsidP="00F34A44">
      <w:pPr>
        <w:spacing w:line="360" w:lineRule="auto"/>
        <w:jc w:val="center"/>
        <w:rPr>
          <w:b/>
          <w:sz w:val="32"/>
        </w:rPr>
      </w:pPr>
      <w:bookmarkStart w:id="0" w:name="_GoBack"/>
      <w:bookmarkEnd w:id="0"/>
      <w:r w:rsidRPr="00F34A44">
        <w:rPr>
          <w:b/>
          <w:sz w:val="32"/>
        </w:rPr>
        <w:t>FREQUENTLY ASKED QUESTIONS</w:t>
      </w:r>
    </w:p>
    <w:p w14:paraId="7037C3FC" w14:textId="77777777" w:rsidR="00F34A44" w:rsidRDefault="00F34A44" w:rsidP="00F34A44">
      <w:pPr>
        <w:spacing w:line="360" w:lineRule="auto"/>
        <w:jc w:val="center"/>
        <w:rPr>
          <w:b/>
          <w:sz w:val="28"/>
        </w:rPr>
      </w:pPr>
      <w:r w:rsidRPr="00F34A44">
        <w:rPr>
          <w:b/>
          <w:sz w:val="28"/>
        </w:rPr>
        <w:t>UPPER LLANO RIVER WATERSHED PROTECTION PLAN</w:t>
      </w:r>
    </w:p>
    <w:p w14:paraId="266680E7" w14:textId="77777777" w:rsidR="00F34A44" w:rsidRPr="008227D4" w:rsidRDefault="00F34A44" w:rsidP="00F34A44">
      <w:pPr>
        <w:rPr>
          <w:rFonts w:asciiTheme="majorHAnsi" w:hAnsiTheme="majorHAnsi" w:cstheme="majorHAnsi"/>
          <w:b/>
          <w:sz w:val="28"/>
        </w:rPr>
      </w:pPr>
    </w:p>
    <w:p w14:paraId="456BD630" w14:textId="77777777" w:rsidR="00B616AA" w:rsidRPr="008227D4" w:rsidRDefault="00F34A44"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 xml:space="preserve">What </w:t>
      </w:r>
      <w:proofErr w:type="gramStart"/>
      <w:r w:rsidRPr="008227D4">
        <w:rPr>
          <w:rFonts w:asciiTheme="majorHAnsi" w:hAnsiTheme="majorHAnsi" w:cstheme="majorHAnsi"/>
          <w:b/>
          <w:i/>
          <w:sz w:val="28"/>
        </w:rPr>
        <w:t>is</w:t>
      </w:r>
      <w:proofErr w:type="gramEnd"/>
      <w:r w:rsidRPr="008227D4">
        <w:rPr>
          <w:rFonts w:asciiTheme="majorHAnsi" w:hAnsiTheme="majorHAnsi" w:cstheme="majorHAnsi"/>
          <w:b/>
          <w:i/>
          <w:sz w:val="28"/>
        </w:rPr>
        <w:t xml:space="preserve"> a </w:t>
      </w:r>
      <w:r w:rsidR="0066728C">
        <w:rPr>
          <w:rFonts w:asciiTheme="majorHAnsi" w:hAnsiTheme="majorHAnsi" w:cstheme="majorHAnsi"/>
          <w:b/>
          <w:i/>
          <w:sz w:val="28"/>
        </w:rPr>
        <w:t xml:space="preserve">Healthy </w:t>
      </w:r>
      <w:r w:rsidRPr="008227D4">
        <w:rPr>
          <w:rFonts w:asciiTheme="majorHAnsi" w:hAnsiTheme="majorHAnsi" w:cstheme="majorHAnsi"/>
          <w:b/>
          <w:i/>
          <w:sz w:val="28"/>
        </w:rPr>
        <w:t xml:space="preserve">Watershed </w:t>
      </w:r>
      <w:r w:rsidR="0045746C">
        <w:rPr>
          <w:rFonts w:asciiTheme="majorHAnsi" w:hAnsiTheme="majorHAnsi" w:cstheme="majorHAnsi"/>
          <w:b/>
          <w:i/>
          <w:sz w:val="28"/>
        </w:rPr>
        <w:t xml:space="preserve">Initiative and Watershed </w:t>
      </w:r>
      <w:r w:rsidRPr="008227D4">
        <w:rPr>
          <w:rFonts w:asciiTheme="majorHAnsi" w:hAnsiTheme="majorHAnsi" w:cstheme="majorHAnsi"/>
          <w:b/>
          <w:i/>
          <w:sz w:val="28"/>
        </w:rPr>
        <w:t>Protection Plan?</w:t>
      </w:r>
    </w:p>
    <w:p w14:paraId="5504D916" w14:textId="77777777" w:rsidR="007A3E17" w:rsidRPr="008227D4" w:rsidRDefault="007A3E17" w:rsidP="0066728C">
      <w:pPr>
        <w:ind w:left="90"/>
        <w:rPr>
          <w:rFonts w:asciiTheme="majorHAnsi" w:hAnsiTheme="majorHAnsi" w:cstheme="majorHAnsi"/>
          <w:sz w:val="28"/>
        </w:rPr>
      </w:pPr>
      <w:r w:rsidRPr="0066728C">
        <w:rPr>
          <w:rFonts w:asciiTheme="majorHAnsi" w:hAnsiTheme="majorHAnsi" w:cstheme="majorHAnsi"/>
        </w:rPr>
        <w:t>A Watershed Protection Plan (WPP) is a local stakeholder-driven effort to address non-point source pollution in a watershed.</w:t>
      </w:r>
      <w:r w:rsidR="0066728C">
        <w:rPr>
          <w:rFonts w:asciiTheme="majorHAnsi" w:hAnsiTheme="majorHAnsi" w:cstheme="majorHAnsi"/>
        </w:rPr>
        <w:t xml:space="preserve"> </w:t>
      </w:r>
      <w:r w:rsidR="0066728C" w:rsidRPr="0066728C">
        <w:rPr>
          <w:rFonts w:asciiTheme="majorHAnsi" w:hAnsiTheme="majorHAnsi" w:cstheme="majorHAnsi"/>
        </w:rPr>
        <w:t>Traditionally, WPPs have been developed to address existing water quality problems</w:t>
      </w:r>
      <w:r w:rsidR="0045746C">
        <w:rPr>
          <w:rFonts w:asciiTheme="majorHAnsi" w:hAnsiTheme="majorHAnsi" w:cstheme="majorHAnsi"/>
        </w:rPr>
        <w:t xml:space="preserve"> reactively</w:t>
      </w:r>
      <w:r w:rsidR="0066728C" w:rsidRPr="0066728C">
        <w:rPr>
          <w:rFonts w:asciiTheme="majorHAnsi" w:hAnsiTheme="majorHAnsi" w:cstheme="majorHAnsi"/>
        </w:rPr>
        <w:t xml:space="preserve">. </w:t>
      </w:r>
      <w:r w:rsidR="0045746C">
        <w:rPr>
          <w:rFonts w:asciiTheme="majorHAnsi" w:hAnsiTheme="majorHAnsi" w:cstheme="majorHAnsi"/>
        </w:rPr>
        <w:t>In contrast, t</w:t>
      </w:r>
      <w:r w:rsidR="0066728C" w:rsidRPr="0066728C">
        <w:rPr>
          <w:rFonts w:asciiTheme="majorHAnsi" w:hAnsiTheme="majorHAnsi" w:cstheme="majorHAnsi"/>
        </w:rPr>
        <w:t xml:space="preserve">he Upper Llano planning effort is unique because it is part of the Healthy Watershed Initiative. This Initiative is a new program designed to identify and </w:t>
      </w:r>
      <w:r w:rsidR="0045746C">
        <w:rPr>
          <w:rFonts w:asciiTheme="majorHAnsi" w:hAnsiTheme="majorHAnsi" w:cstheme="majorHAnsi"/>
        </w:rPr>
        <w:t xml:space="preserve">proactively </w:t>
      </w:r>
      <w:r w:rsidR="0066728C" w:rsidRPr="0066728C">
        <w:rPr>
          <w:rFonts w:asciiTheme="majorHAnsi" w:hAnsiTheme="majorHAnsi" w:cstheme="majorHAnsi"/>
        </w:rPr>
        <w:t>maintain healthy watersheds in order to preserve the economic and ecologi</w:t>
      </w:r>
      <w:r w:rsidR="0066728C">
        <w:rPr>
          <w:rFonts w:asciiTheme="majorHAnsi" w:hAnsiTheme="majorHAnsi" w:cstheme="majorHAnsi"/>
        </w:rPr>
        <w:t>cal benefits that they provide.</w:t>
      </w:r>
    </w:p>
    <w:p w14:paraId="3608FF2E" w14:textId="77777777" w:rsidR="00F34A44" w:rsidRPr="008227D4" w:rsidRDefault="00F34A44" w:rsidP="007A3E17">
      <w:pPr>
        <w:ind w:left="-180"/>
        <w:rPr>
          <w:rFonts w:asciiTheme="majorHAnsi" w:hAnsiTheme="majorHAnsi" w:cstheme="majorHAnsi"/>
          <w:sz w:val="28"/>
        </w:rPr>
      </w:pPr>
    </w:p>
    <w:p w14:paraId="1232478E" w14:textId="77777777" w:rsidR="00816A47" w:rsidRPr="008227D4" w:rsidRDefault="00816A47" w:rsidP="00816A47">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What is non-point source pollution?</w:t>
      </w:r>
    </w:p>
    <w:p w14:paraId="2DEFBCC6" w14:textId="77777777" w:rsidR="008227D4" w:rsidRPr="002A12C0" w:rsidRDefault="008227D4" w:rsidP="0066728C">
      <w:pPr>
        <w:rPr>
          <w:rFonts w:asciiTheme="majorHAnsi" w:hAnsiTheme="majorHAnsi" w:cstheme="majorHAnsi"/>
        </w:rPr>
      </w:pPr>
      <w:r w:rsidRPr="002A12C0">
        <w:rPr>
          <w:rFonts w:asciiTheme="majorHAnsi" w:hAnsiTheme="majorHAnsi" w:cstheme="majorHAnsi"/>
        </w:rPr>
        <w:t xml:space="preserve">Pollution is characterized by the source: point or nonpoint. </w:t>
      </w:r>
      <w:r w:rsidRPr="002A12C0">
        <w:rPr>
          <w:rFonts w:asciiTheme="majorHAnsi" w:hAnsiTheme="majorHAnsi" w:cstheme="majorHAnsi"/>
          <w:i/>
        </w:rPr>
        <w:t>Point source pollution</w:t>
      </w:r>
      <w:r w:rsidRPr="002A12C0">
        <w:rPr>
          <w:rFonts w:asciiTheme="majorHAnsi" w:hAnsiTheme="majorHAnsi" w:cstheme="majorHAnsi"/>
        </w:rPr>
        <w:t xml:space="preserve"> is from a permitted discharge source such as pipe (example: a wastewater treatment plant). </w:t>
      </w:r>
      <w:r w:rsidRPr="002A12C0">
        <w:rPr>
          <w:rFonts w:asciiTheme="majorHAnsi" w:hAnsiTheme="majorHAnsi" w:cstheme="majorHAnsi"/>
          <w:i/>
        </w:rPr>
        <w:t>Nonpoint source pollution</w:t>
      </w:r>
      <w:r w:rsidRPr="002A12C0">
        <w:rPr>
          <w:rFonts w:asciiTheme="majorHAnsi" w:hAnsiTheme="majorHAnsi" w:cstheme="majorHAnsi"/>
        </w:rPr>
        <w:t xml:space="preserve"> is diffuse, and described as the collective runoff from the landscape (example: failed septic tanks, fertilizers, deer excrement).</w:t>
      </w:r>
    </w:p>
    <w:p w14:paraId="6129B585" w14:textId="77777777" w:rsidR="007A3E17" w:rsidRPr="008227D4" w:rsidRDefault="007A3E17" w:rsidP="007A3E17">
      <w:pPr>
        <w:rPr>
          <w:rFonts w:asciiTheme="majorHAnsi" w:hAnsiTheme="majorHAnsi" w:cstheme="majorHAnsi"/>
          <w:sz w:val="28"/>
        </w:rPr>
      </w:pPr>
    </w:p>
    <w:p w14:paraId="182594FF" w14:textId="77777777" w:rsidR="008746A7" w:rsidRPr="008227D4" w:rsidRDefault="008746A7"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What are the benefits</w:t>
      </w:r>
      <w:r w:rsidR="008227D4">
        <w:rPr>
          <w:rFonts w:asciiTheme="majorHAnsi" w:hAnsiTheme="majorHAnsi" w:cstheme="majorHAnsi"/>
          <w:b/>
          <w:i/>
          <w:sz w:val="28"/>
        </w:rPr>
        <w:t xml:space="preserve"> of a healthy watershed</w:t>
      </w:r>
      <w:r w:rsidRPr="008227D4">
        <w:rPr>
          <w:rFonts w:asciiTheme="majorHAnsi" w:hAnsiTheme="majorHAnsi" w:cstheme="majorHAnsi"/>
          <w:b/>
          <w:i/>
          <w:sz w:val="28"/>
        </w:rPr>
        <w:t>?</w:t>
      </w:r>
    </w:p>
    <w:p w14:paraId="74D1C0C4" w14:textId="77777777" w:rsidR="00E70B3C" w:rsidRPr="008227D4" w:rsidRDefault="008746A7" w:rsidP="0066728C">
      <w:pPr>
        <w:pStyle w:val="Default"/>
        <w:spacing w:before="3"/>
        <w:rPr>
          <w:rFonts w:asciiTheme="majorHAnsi" w:hAnsiTheme="majorHAnsi" w:cstheme="majorHAnsi"/>
        </w:rPr>
      </w:pPr>
      <w:r w:rsidRPr="008227D4">
        <w:rPr>
          <w:rFonts w:asciiTheme="majorHAnsi" w:hAnsiTheme="majorHAnsi" w:cstheme="majorHAnsi"/>
        </w:rPr>
        <w:t xml:space="preserve">The benefits of a healthy watershed </w:t>
      </w:r>
      <w:r w:rsidR="0024089A" w:rsidRPr="008227D4">
        <w:rPr>
          <w:rFonts w:asciiTheme="majorHAnsi" w:hAnsiTheme="majorHAnsi" w:cstheme="majorHAnsi"/>
        </w:rPr>
        <w:t xml:space="preserve">are numerous and </w:t>
      </w:r>
      <w:r w:rsidRPr="008227D4">
        <w:rPr>
          <w:rFonts w:asciiTheme="majorHAnsi" w:hAnsiTheme="majorHAnsi" w:cstheme="majorHAnsi"/>
        </w:rPr>
        <w:t xml:space="preserve">include </w:t>
      </w:r>
      <w:r w:rsidR="0024089A" w:rsidRPr="008227D4">
        <w:rPr>
          <w:rFonts w:asciiTheme="majorHAnsi" w:hAnsiTheme="majorHAnsi" w:cstheme="majorHAnsi"/>
        </w:rPr>
        <w:t xml:space="preserve">such services as </w:t>
      </w:r>
      <w:r w:rsidR="00E70B3C" w:rsidRPr="008227D4">
        <w:rPr>
          <w:rFonts w:asciiTheme="majorHAnsi" w:hAnsiTheme="majorHAnsi" w:cstheme="majorHAnsi"/>
        </w:rPr>
        <w:t xml:space="preserve">reduced vulnerability to invasive species and future land use changes; habitat for fish, amphibians, birds, and insects; recreation opportunities such as fishing and water-related recreation </w:t>
      </w:r>
      <w:r w:rsidR="00816A47" w:rsidRPr="008227D4">
        <w:rPr>
          <w:rFonts w:asciiTheme="majorHAnsi" w:hAnsiTheme="majorHAnsi" w:cstheme="majorHAnsi"/>
        </w:rPr>
        <w:t xml:space="preserve">that </w:t>
      </w:r>
      <w:r w:rsidR="00E70B3C" w:rsidRPr="008227D4">
        <w:rPr>
          <w:rFonts w:asciiTheme="majorHAnsi" w:hAnsiTheme="majorHAnsi" w:cstheme="majorHAnsi"/>
        </w:rPr>
        <w:t>contribute to tourism; minimizing vulnerability to floods, fires, and other natural disasters</w:t>
      </w:r>
      <w:r w:rsidR="00816A47" w:rsidRPr="008227D4">
        <w:rPr>
          <w:rFonts w:asciiTheme="majorHAnsi" w:hAnsiTheme="majorHAnsi" w:cstheme="majorHAnsi"/>
        </w:rPr>
        <w:t>;</w:t>
      </w:r>
      <w:r w:rsidR="00E70B3C" w:rsidRPr="008227D4">
        <w:rPr>
          <w:rFonts w:asciiTheme="majorHAnsi" w:hAnsiTheme="majorHAnsi" w:cstheme="majorHAnsi"/>
        </w:rPr>
        <w:t xml:space="preserve"> protecti</w:t>
      </w:r>
      <w:r w:rsidR="00816A47" w:rsidRPr="008227D4">
        <w:rPr>
          <w:rFonts w:asciiTheme="majorHAnsi" w:hAnsiTheme="majorHAnsi" w:cstheme="majorHAnsi"/>
        </w:rPr>
        <w:t>o</w:t>
      </w:r>
      <w:r w:rsidR="00E70B3C" w:rsidRPr="008227D4">
        <w:rPr>
          <w:rFonts w:asciiTheme="majorHAnsi" w:hAnsiTheme="majorHAnsi" w:cstheme="majorHAnsi"/>
        </w:rPr>
        <w:t>n</w:t>
      </w:r>
      <w:r w:rsidR="00816A47" w:rsidRPr="008227D4">
        <w:rPr>
          <w:rFonts w:asciiTheme="majorHAnsi" w:hAnsiTheme="majorHAnsi" w:cstheme="majorHAnsi"/>
        </w:rPr>
        <w:t xml:space="preserve"> of</w:t>
      </w:r>
      <w:r w:rsidR="00E70B3C" w:rsidRPr="008227D4">
        <w:rPr>
          <w:rFonts w:asciiTheme="majorHAnsi" w:hAnsiTheme="majorHAnsi" w:cstheme="majorHAnsi"/>
        </w:rPr>
        <w:t xml:space="preserve"> aquifer recharge zones</w:t>
      </w:r>
      <w:r w:rsidR="00816A47" w:rsidRPr="008227D4">
        <w:rPr>
          <w:rFonts w:asciiTheme="majorHAnsi" w:hAnsiTheme="majorHAnsi" w:cstheme="majorHAnsi"/>
        </w:rPr>
        <w:t xml:space="preserve"> which may reduce costs </w:t>
      </w:r>
      <w:r w:rsidR="00E70B3C" w:rsidRPr="008227D4">
        <w:rPr>
          <w:rFonts w:asciiTheme="majorHAnsi" w:hAnsiTheme="majorHAnsi" w:cstheme="majorHAnsi"/>
        </w:rPr>
        <w:t xml:space="preserve">of drinking water treatment. </w:t>
      </w:r>
    </w:p>
    <w:p w14:paraId="2DDD2002" w14:textId="77777777" w:rsidR="00E70B3C" w:rsidRPr="008227D4" w:rsidRDefault="00E70B3C" w:rsidP="008746A7">
      <w:pPr>
        <w:ind w:left="90"/>
        <w:rPr>
          <w:rFonts w:asciiTheme="majorHAnsi" w:hAnsiTheme="majorHAnsi" w:cstheme="majorHAnsi"/>
          <w:sz w:val="28"/>
        </w:rPr>
      </w:pPr>
    </w:p>
    <w:p w14:paraId="1721A97F" w14:textId="77777777" w:rsidR="0056110D" w:rsidRPr="008227D4" w:rsidRDefault="0056110D"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Will this result in additional state and federal regulations?</w:t>
      </w:r>
    </w:p>
    <w:p w14:paraId="01702C88" w14:textId="77777777" w:rsidR="002A0DDB" w:rsidRPr="0066728C" w:rsidRDefault="0056110D" w:rsidP="0056110D">
      <w:pPr>
        <w:ind w:left="90"/>
        <w:rPr>
          <w:rFonts w:asciiTheme="majorHAnsi" w:hAnsiTheme="majorHAnsi" w:cstheme="majorHAnsi"/>
        </w:rPr>
      </w:pPr>
      <w:r w:rsidRPr="0066728C">
        <w:rPr>
          <w:rFonts w:asciiTheme="majorHAnsi" w:hAnsiTheme="majorHAnsi" w:cstheme="majorHAnsi"/>
        </w:rPr>
        <w:t>No. The stakeholders are responsible for creating and implementing the plan. Stakeholders have the final say in what is in the plan. Stakeholders voluntarily choose to implement the elements of the plan.</w:t>
      </w:r>
    </w:p>
    <w:p w14:paraId="47690425" w14:textId="77777777" w:rsidR="0056110D" w:rsidRPr="008227D4" w:rsidRDefault="0056110D" w:rsidP="0056110D">
      <w:pPr>
        <w:ind w:left="90"/>
        <w:rPr>
          <w:rFonts w:asciiTheme="majorHAnsi" w:hAnsiTheme="majorHAnsi" w:cstheme="majorHAnsi"/>
          <w:sz w:val="28"/>
        </w:rPr>
      </w:pPr>
    </w:p>
    <w:p w14:paraId="22D0D5C3" w14:textId="77777777" w:rsidR="002A0DDB" w:rsidRPr="008227D4" w:rsidRDefault="002A0DDB" w:rsidP="002A0DDB">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Who are the stakeholders?</w:t>
      </w:r>
    </w:p>
    <w:p w14:paraId="40A5625F" w14:textId="77777777" w:rsidR="00166976" w:rsidRPr="0066728C" w:rsidRDefault="002A0DDB" w:rsidP="002A0DDB">
      <w:pPr>
        <w:ind w:left="90"/>
        <w:rPr>
          <w:rFonts w:asciiTheme="majorHAnsi" w:hAnsiTheme="majorHAnsi" w:cstheme="majorHAnsi"/>
        </w:rPr>
      </w:pPr>
      <w:r w:rsidRPr="0066728C">
        <w:rPr>
          <w:rFonts w:asciiTheme="majorHAnsi" w:hAnsiTheme="majorHAnsi" w:cstheme="majorHAnsi"/>
        </w:rPr>
        <w:t xml:space="preserve">Stakeholders will include everyone with an interest in the Upper Llano Watershed. Examples of these stakeholders include: landowners, ranchers, farmers, municipalities, business interests, recreational interests, Chambers of Commerce, Soil and Water Conservation Districts, Groundwater Conservation Districts, South Llano River State Park, </w:t>
      </w:r>
      <w:r w:rsidR="0045746C">
        <w:rPr>
          <w:rFonts w:asciiTheme="majorHAnsi" w:hAnsiTheme="majorHAnsi" w:cstheme="majorHAnsi"/>
        </w:rPr>
        <w:t xml:space="preserve">oil, </w:t>
      </w:r>
      <w:r w:rsidRPr="0066728C">
        <w:rPr>
          <w:rFonts w:asciiTheme="majorHAnsi" w:hAnsiTheme="majorHAnsi" w:cstheme="majorHAnsi"/>
        </w:rPr>
        <w:t>gas drillers</w:t>
      </w:r>
      <w:r w:rsidR="0045746C">
        <w:rPr>
          <w:rFonts w:asciiTheme="majorHAnsi" w:hAnsiTheme="majorHAnsi" w:cstheme="majorHAnsi"/>
        </w:rPr>
        <w:t xml:space="preserve"> and others</w:t>
      </w:r>
      <w:r w:rsidRPr="0066728C">
        <w:rPr>
          <w:rFonts w:asciiTheme="majorHAnsi" w:hAnsiTheme="majorHAnsi" w:cstheme="majorHAnsi"/>
        </w:rPr>
        <w:t>. For the plan to be successful, everyone needs to participate and be represented.</w:t>
      </w:r>
    </w:p>
    <w:p w14:paraId="23BBA9C2" w14:textId="77777777" w:rsidR="00166976" w:rsidRPr="008227D4" w:rsidRDefault="00166976" w:rsidP="002A0DDB">
      <w:pPr>
        <w:ind w:left="90"/>
        <w:rPr>
          <w:rFonts w:asciiTheme="majorHAnsi" w:hAnsiTheme="majorHAnsi" w:cstheme="majorHAnsi"/>
          <w:sz w:val="28"/>
        </w:rPr>
      </w:pPr>
    </w:p>
    <w:p w14:paraId="716C49BF" w14:textId="77777777" w:rsidR="002A0DDB" w:rsidRDefault="002A0DDB" w:rsidP="002A0DDB">
      <w:pPr>
        <w:ind w:left="90"/>
        <w:rPr>
          <w:rFonts w:asciiTheme="majorHAnsi" w:hAnsiTheme="majorHAnsi" w:cstheme="majorHAnsi"/>
          <w:sz w:val="28"/>
        </w:rPr>
      </w:pPr>
    </w:p>
    <w:p w14:paraId="62560F28" w14:textId="77777777" w:rsidR="0066728C" w:rsidRPr="008227D4" w:rsidRDefault="0066728C" w:rsidP="002A0DDB">
      <w:pPr>
        <w:ind w:left="90"/>
        <w:rPr>
          <w:rFonts w:asciiTheme="majorHAnsi" w:hAnsiTheme="majorHAnsi" w:cstheme="majorHAnsi"/>
          <w:sz w:val="28"/>
        </w:rPr>
      </w:pPr>
    </w:p>
    <w:p w14:paraId="1A906B98" w14:textId="77777777" w:rsidR="002A0DDB" w:rsidRPr="008227D4" w:rsidRDefault="00F34A44"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What is South L</w:t>
      </w:r>
      <w:r w:rsidR="002A0DDB" w:rsidRPr="008227D4">
        <w:rPr>
          <w:rFonts w:asciiTheme="majorHAnsi" w:hAnsiTheme="majorHAnsi" w:cstheme="majorHAnsi"/>
          <w:b/>
          <w:i/>
          <w:sz w:val="28"/>
        </w:rPr>
        <w:t>lano Watershed Alliance’s</w:t>
      </w:r>
      <w:r w:rsidRPr="008227D4">
        <w:rPr>
          <w:rFonts w:asciiTheme="majorHAnsi" w:hAnsiTheme="majorHAnsi" w:cstheme="majorHAnsi"/>
          <w:b/>
          <w:i/>
          <w:sz w:val="28"/>
        </w:rPr>
        <w:t xml:space="preserve"> role in the WPP?</w:t>
      </w:r>
    </w:p>
    <w:p w14:paraId="317C5593" w14:textId="77777777" w:rsidR="00E2151A" w:rsidRPr="0066728C" w:rsidRDefault="002A0DDB" w:rsidP="002A0DDB">
      <w:pPr>
        <w:ind w:left="90"/>
        <w:rPr>
          <w:rFonts w:asciiTheme="majorHAnsi" w:hAnsiTheme="majorHAnsi" w:cstheme="majorHAnsi"/>
        </w:rPr>
      </w:pPr>
      <w:r w:rsidRPr="0066728C">
        <w:rPr>
          <w:rFonts w:asciiTheme="majorHAnsi" w:hAnsiTheme="majorHAnsi" w:cstheme="majorHAnsi"/>
        </w:rPr>
        <w:t xml:space="preserve">The South Llano Watershed Alliance (SLWA) is another stakeholder in the </w:t>
      </w:r>
      <w:r w:rsidR="00E2151A" w:rsidRPr="0066728C">
        <w:rPr>
          <w:rFonts w:asciiTheme="majorHAnsi" w:hAnsiTheme="majorHAnsi" w:cstheme="majorHAnsi"/>
        </w:rPr>
        <w:t>process. The SLWA will help disseminate information about the WPP process through its website and e-mail list.</w:t>
      </w:r>
    </w:p>
    <w:p w14:paraId="09EBBA74" w14:textId="77777777" w:rsidR="00F34A44" w:rsidRPr="008227D4" w:rsidRDefault="00F34A44" w:rsidP="002A0DDB">
      <w:pPr>
        <w:ind w:left="90"/>
        <w:rPr>
          <w:rFonts w:asciiTheme="majorHAnsi" w:hAnsiTheme="majorHAnsi" w:cstheme="majorHAnsi"/>
          <w:sz w:val="28"/>
        </w:rPr>
      </w:pPr>
    </w:p>
    <w:p w14:paraId="335CA3A5" w14:textId="77777777" w:rsidR="00E2151A" w:rsidRPr="008227D4" w:rsidRDefault="00B616AA"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Doesn’t SLWA already have a plan?</w:t>
      </w:r>
    </w:p>
    <w:p w14:paraId="03FED0EE" w14:textId="77777777" w:rsidR="00324371" w:rsidRPr="0066728C" w:rsidRDefault="00E2151A" w:rsidP="00166976">
      <w:pPr>
        <w:ind w:left="180"/>
        <w:rPr>
          <w:rFonts w:asciiTheme="majorHAnsi" w:hAnsiTheme="majorHAnsi" w:cstheme="majorHAnsi"/>
        </w:rPr>
      </w:pPr>
      <w:r w:rsidRPr="0066728C">
        <w:rPr>
          <w:rFonts w:asciiTheme="majorHAnsi" w:hAnsiTheme="majorHAnsi" w:cstheme="majorHAnsi"/>
        </w:rPr>
        <w:t>The SLWA has a Watershed Conservation Plan that addresses issues identified by the Alliance stakeholders. Such issues include increasing water conservation efforts, improving riparian habitat, wildfire restoration, a</w:t>
      </w:r>
      <w:r w:rsidR="0066728C">
        <w:rPr>
          <w:rFonts w:asciiTheme="majorHAnsi" w:hAnsiTheme="majorHAnsi" w:cstheme="majorHAnsi"/>
        </w:rPr>
        <w:t>nd recreational trespass.  Some, man</w:t>
      </w:r>
      <w:r w:rsidR="003727D8">
        <w:rPr>
          <w:rFonts w:asciiTheme="majorHAnsi" w:hAnsiTheme="majorHAnsi" w:cstheme="majorHAnsi"/>
        </w:rPr>
        <w:t>y</w:t>
      </w:r>
      <w:r w:rsidR="0066728C">
        <w:rPr>
          <w:rFonts w:asciiTheme="majorHAnsi" w:hAnsiTheme="majorHAnsi" w:cstheme="majorHAnsi"/>
        </w:rPr>
        <w:t xml:space="preserve">, or all </w:t>
      </w:r>
      <w:r w:rsidRPr="0066728C">
        <w:rPr>
          <w:rFonts w:asciiTheme="majorHAnsi" w:hAnsiTheme="majorHAnsi" w:cstheme="majorHAnsi"/>
        </w:rPr>
        <w:t xml:space="preserve">of the issues addressed in the Alliance’s </w:t>
      </w:r>
      <w:r w:rsidR="00166976" w:rsidRPr="0066728C">
        <w:rPr>
          <w:rFonts w:asciiTheme="majorHAnsi" w:hAnsiTheme="majorHAnsi" w:cstheme="majorHAnsi"/>
        </w:rPr>
        <w:t>Watershed Conservation Plan might also be included in</w:t>
      </w:r>
      <w:r w:rsidR="0066728C">
        <w:rPr>
          <w:rFonts w:asciiTheme="majorHAnsi" w:hAnsiTheme="majorHAnsi" w:cstheme="majorHAnsi"/>
        </w:rPr>
        <w:t xml:space="preserve"> the Watershed Protection Plan</w:t>
      </w:r>
      <w:r w:rsidR="00166976" w:rsidRPr="0066728C">
        <w:rPr>
          <w:rFonts w:asciiTheme="majorHAnsi" w:hAnsiTheme="majorHAnsi" w:cstheme="majorHAnsi"/>
        </w:rPr>
        <w:t>. Remember, the Alliance plan is specific to the Alliance and the Watershed Protection Plan is specific to all participating stakeholders.</w:t>
      </w:r>
    </w:p>
    <w:p w14:paraId="61A1E1B9" w14:textId="77777777" w:rsidR="00166976" w:rsidRPr="0066728C" w:rsidRDefault="00166976" w:rsidP="00166976">
      <w:pPr>
        <w:ind w:left="180"/>
        <w:rPr>
          <w:rFonts w:asciiTheme="majorHAnsi" w:hAnsiTheme="majorHAnsi" w:cstheme="majorHAnsi"/>
        </w:rPr>
      </w:pPr>
    </w:p>
    <w:p w14:paraId="1A5D56F1" w14:textId="77777777" w:rsidR="00166976" w:rsidRPr="008227D4" w:rsidRDefault="00324371" w:rsidP="00324371">
      <w:pPr>
        <w:pStyle w:val="ListParagraph"/>
        <w:numPr>
          <w:ilvl w:val="0"/>
          <w:numId w:val="1"/>
        </w:numPr>
        <w:tabs>
          <w:tab w:val="left" w:pos="180"/>
        </w:tabs>
        <w:ind w:left="-90" w:hanging="90"/>
        <w:rPr>
          <w:rFonts w:asciiTheme="majorHAnsi" w:hAnsiTheme="majorHAnsi" w:cstheme="majorHAnsi"/>
          <w:b/>
          <w:i/>
          <w:sz w:val="28"/>
        </w:rPr>
      </w:pPr>
      <w:r w:rsidRPr="008227D4">
        <w:rPr>
          <w:rFonts w:asciiTheme="majorHAnsi" w:hAnsiTheme="majorHAnsi" w:cstheme="majorHAnsi"/>
          <w:b/>
          <w:i/>
          <w:sz w:val="28"/>
        </w:rPr>
        <w:t xml:space="preserve">  </w:t>
      </w:r>
      <w:r w:rsidR="00166976" w:rsidRPr="008227D4">
        <w:rPr>
          <w:rFonts w:asciiTheme="majorHAnsi" w:hAnsiTheme="majorHAnsi" w:cstheme="majorHAnsi"/>
          <w:b/>
          <w:i/>
          <w:sz w:val="28"/>
        </w:rPr>
        <w:t>What will be in the Watershed Protection Plan?</w:t>
      </w:r>
    </w:p>
    <w:p w14:paraId="09DD2223" w14:textId="77777777" w:rsidR="00166976" w:rsidRDefault="00B52DB7" w:rsidP="0066728C">
      <w:pPr>
        <w:pStyle w:val="Default"/>
        <w:rPr>
          <w:rFonts w:asciiTheme="majorHAnsi" w:hAnsiTheme="majorHAnsi" w:cstheme="majorHAnsi"/>
        </w:rPr>
      </w:pPr>
      <w:r w:rsidRPr="0066728C">
        <w:rPr>
          <w:rFonts w:asciiTheme="majorHAnsi" w:hAnsiTheme="majorHAnsi" w:cstheme="majorHAnsi"/>
        </w:rPr>
        <w:t xml:space="preserve">The WPP will connect community decision-making to data collection and </w:t>
      </w:r>
      <w:r w:rsidR="003727D8">
        <w:rPr>
          <w:rFonts w:asciiTheme="majorHAnsi" w:hAnsiTheme="majorHAnsi" w:cstheme="majorHAnsi"/>
        </w:rPr>
        <w:t xml:space="preserve">scientific </w:t>
      </w:r>
      <w:r w:rsidRPr="0066728C">
        <w:rPr>
          <w:rFonts w:asciiTheme="majorHAnsi" w:hAnsiTheme="majorHAnsi" w:cstheme="majorHAnsi"/>
        </w:rPr>
        <w:t xml:space="preserve">analysis. </w:t>
      </w:r>
      <w:r w:rsidR="00166976" w:rsidRPr="0066728C">
        <w:rPr>
          <w:rFonts w:asciiTheme="majorHAnsi" w:hAnsiTheme="majorHAnsi" w:cstheme="majorHAnsi"/>
        </w:rPr>
        <w:t xml:space="preserve">Stakeholders will </w:t>
      </w:r>
      <w:r w:rsidRPr="0066728C">
        <w:rPr>
          <w:rFonts w:asciiTheme="majorHAnsi" w:hAnsiTheme="majorHAnsi" w:cstheme="majorHAnsi"/>
        </w:rPr>
        <w:t xml:space="preserve">determine the contents of the WPP by identifying solutions that maintain healthy watersheds </w:t>
      </w:r>
      <w:r w:rsidR="002A12C0" w:rsidRPr="0066728C">
        <w:rPr>
          <w:rFonts w:asciiTheme="majorHAnsi" w:hAnsiTheme="majorHAnsi" w:cstheme="majorHAnsi"/>
        </w:rPr>
        <w:t>(</w:t>
      </w:r>
      <w:r w:rsidRPr="0066728C">
        <w:rPr>
          <w:rFonts w:asciiTheme="majorHAnsi" w:hAnsiTheme="majorHAnsi" w:cstheme="majorHAnsi"/>
        </w:rPr>
        <w:t>preserve the economic and ecological benefits that they provide</w:t>
      </w:r>
      <w:r w:rsidR="002A12C0" w:rsidRPr="0066728C">
        <w:rPr>
          <w:rFonts w:asciiTheme="majorHAnsi" w:hAnsiTheme="majorHAnsi" w:cstheme="majorHAnsi"/>
        </w:rPr>
        <w:t>)</w:t>
      </w:r>
      <w:r w:rsidRPr="0066728C">
        <w:rPr>
          <w:rFonts w:asciiTheme="majorHAnsi" w:hAnsiTheme="majorHAnsi" w:cstheme="majorHAnsi"/>
        </w:rPr>
        <w:t>. Examples include</w:t>
      </w:r>
      <w:r w:rsidR="00166976" w:rsidRPr="0066728C">
        <w:rPr>
          <w:rFonts w:asciiTheme="majorHAnsi" w:hAnsiTheme="majorHAnsi" w:cstheme="majorHAnsi"/>
        </w:rPr>
        <w:t xml:space="preserve"> best management practices that may be voluntarily implemented to address identified concerns related to </w:t>
      </w:r>
      <w:r w:rsidR="00324371" w:rsidRPr="0066728C">
        <w:rPr>
          <w:rFonts w:asciiTheme="majorHAnsi" w:hAnsiTheme="majorHAnsi" w:cstheme="majorHAnsi"/>
        </w:rPr>
        <w:t>land fragmentation, noxious woody vegetation, aquatic invasive species, groundwater availability, and the potential for aquifer contamination.</w:t>
      </w:r>
    </w:p>
    <w:p w14:paraId="0373503E" w14:textId="77777777" w:rsidR="0066728C" w:rsidRPr="008227D4" w:rsidRDefault="0066728C" w:rsidP="0066728C">
      <w:pPr>
        <w:pStyle w:val="Default"/>
        <w:rPr>
          <w:rFonts w:asciiTheme="majorHAnsi" w:hAnsiTheme="majorHAnsi" w:cstheme="majorHAnsi"/>
          <w:sz w:val="28"/>
        </w:rPr>
      </w:pPr>
    </w:p>
    <w:p w14:paraId="79D9FE7C" w14:textId="77777777" w:rsidR="00324371" w:rsidRPr="008227D4" w:rsidRDefault="00B616AA" w:rsidP="00F34A44">
      <w:pPr>
        <w:pStyle w:val="ListParagraph"/>
        <w:numPr>
          <w:ilvl w:val="0"/>
          <w:numId w:val="1"/>
        </w:numPr>
        <w:rPr>
          <w:rFonts w:asciiTheme="majorHAnsi" w:hAnsiTheme="majorHAnsi" w:cstheme="majorHAnsi"/>
          <w:b/>
          <w:i/>
          <w:sz w:val="28"/>
        </w:rPr>
      </w:pPr>
      <w:r w:rsidRPr="008227D4">
        <w:rPr>
          <w:rFonts w:asciiTheme="majorHAnsi" w:hAnsiTheme="majorHAnsi" w:cstheme="majorHAnsi"/>
          <w:b/>
          <w:i/>
          <w:sz w:val="28"/>
        </w:rPr>
        <w:t>Who will have the final say in what goes in the plan?</w:t>
      </w:r>
    </w:p>
    <w:p w14:paraId="3B04E271" w14:textId="77777777" w:rsidR="008227D4" w:rsidRPr="008227D4" w:rsidRDefault="00CD7562" w:rsidP="0066728C">
      <w:pPr>
        <w:ind w:left="180"/>
        <w:rPr>
          <w:rFonts w:asciiTheme="majorHAnsi" w:hAnsiTheme="majorHAnsi" w:cstheme="majorHAnsi"/>
          <w:sz w:val="28"/>
        </w:rPr>
      </w:pPr>
      <w:r w:rsidRPr="0066728C">
        <w:rPr>
          <w:rFonts w:asciiTheme="majorHAnsi" w:hAnsiTheme="majorHAnsi" w:cstheme="majorHAnsi"/>
        </w:rPr>
        <w:t>S</w:t>
      </w:r>
      <w:r w:rsidR="00324371" w:rsidRPr="0066728C">
        <w:rPr>
          <w:rFonts w:asciiTheme="majorHAnsi" w:hAnsiTheme="majorHAnsi" w:cstheme="majorHAnsi"/>
        </w:rPr>
        <w:t>takeholders who participate</w:t>
      </w:r>
      <w:r w:rsidR="00477063" w:rsidRPr="0066728C">
        <w:rPr>
          <w:rFonts w:asciiTheme="majorHAnsi" w:hAnsiTheme="majorHAnsi" w:cstheme="majorHAnsi"/>
        </w:rPr>
        <w:t xml:space="preserve"> in the Watershed Protection Plan</w:t>
      </w:r>
      <w:r w:rsidRPr="0066728C">
        <w:rPr>
          <w:rFonts w:asciiTheme="majorHAnsi" w:hAnsiTheme="majorHAnsi" w:cstheme="majorHAnsi"/>
        </w:rPr>
        <w:t>ning</w:t>
      </w:r>
      <w:r w:rsidR="00477063" w:rsidRPr="0066728C">
        <w:rPr>
          <w:rFonts w:asciiTheme="majorHAnsi" w:hAnsiTheme="majorHAnsi" w:cstheme="majorHAnsi"/>
        </w:rPr>
        <w:t xml:space="preserve"> process</w:t>
      </w:r>
      <w:r w:rsidRPr="0066728C">
        <w:rPr>
          <w:rFonts w:asciiTheme="majorHAnsi" w:hAnsiTheme="majorHAnsi" w:cstheme="majorHAnsi"/>
        </w:rPr>
        <w:t xml:space="preserve"> will have the final say</w:t>
      </w:r>
      <w:r w:rsidR="00477063" w:rsidRPr="0066728C">
        <w:rPr>
          <w:rFonts w:asciiTheme="majorHAnsi" w:hAnsiTheme="majorHAnsi" w:cstheme="majorHAnsi"/>
        </w:rPr>
        <w:t>.</w:t>
      </w:r>
    </w:p>
    <w:sectPr w:rsidR="008227D4" w:rsidRPr="008227D4" w:rsidSect="007A3E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4DF1"/>
    <w:multiLevelType w:val="hybridMultilevel"/>
    <w:tmpl w:val="33D245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B54DE"/>
    <w:multiLevelType w:val="hybridMultilevel"/>
    <w:tmpl w:val="C854C7D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44"/>
    <w:rsid w:val="00166976"/>
    <w:rsid w:val="0024089A"/>
    <w:rsid w:val="002A0DDB"/>
    <w:rsid w:val="002A12C0"/>
    <w:rsid w:val="00324371"/>
    <w:rsid w:val="003727D8"/>
    <w:rsid w:val="0045746C"/>
    <w:rsid w:val="00477063"/>
    <w:rsid w:val="0056110D"/>
    <w:rsid w:val="005F5362"/>
    <w:rsid w:val="0066728C"/>
    <w:rsid w:val="00714855"/>
    <w:rsid w:val="007A3E17"/>
    <w:rsid w:val="00816A47"/>
    <w:rsid w:val="008227D4"/>
    <w:rsid w:val="008746A7"/>
    <w:rsid w:val="008B1303"/>
    <w:rsid w:val="00AE4EC6"/>
    <w:rsid w:val="00B52DB7"/>
    <w:rsid w:val="00B616AA"/>
    <w:rsid w:val="00CD7562"/>
    <w:rsid w:val="00E2151A"/>
    <w:rsid w:val="00E70B3C"/>
    <w:rsid w:val="00F075D0"/>
    <w:rsid w:val="00F34A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D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BA009B"/>
  </w:style>
  <w:style w:type="paragraph" w:styleId="Heading1">
    <w:name w:val="heading 1"/>
    <w:basedOn w:val="Normal"/>
    <w:link w:val="Heading1Char"/>
    <w:uiPriority w:val="9"/>
    <w:qFormat/>
    <w:rsid w:val="008227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44"/>
    <w:pPr>
      <w:ind w:left="720"/>
      <w:contextualSpacing/>
    </w:pPr>
  </w:style>
  <w:style w:type="paragraph" w:customStyle="1" w:styleId="Default">
    <w:name w:val="Default"/>
    <w:rsid w:val="00E70B3C"/>
    <w:pPr>
      <w:autoSpaceDE w:val="0"/>
      <w:autoSpaceDN w:val="0"/>
      <w:adjustRightInd w:val="0"/>
    </w:pPr>
    <w:rPr>
      <w:rFonts w:ascii="Arial" w:hAnsi="Arial" w:cs="Arial"/>
      <w:color w:val="000000"/>
    </w:rPr>
  </w:style>
  <w:style w:type="paragraph" w:styleId="BalloonText">
    <w:name w:val="Balloon Text"/>
    <w:basedOn w:val="Normal"/>
    <w:link w:val="BalloonTextChar"/>
    <w:rsid w:val="00E70B3C"/>
    <w:rPr>
      <w:rFonts w:ascii="Tahoma" w:hAnsi="Tahoma" w:cs="Tahoma"/>
      <w:sz w:val="16"/>
      <w:szCs w:val="16"/>
    </w:rPr>
  </w:style>
  <w:style w:type="character" w:customStyle="1" w:styleId="BalloonTextChar">
    <w:name w:val="Balloon Text Char"/>
    <w:basedOn w:val="DefaultParagraphFont"/>
    <w:link w:val="BalloonText"/>
    <w:rsid w:val="00E70B3C"/>
    <w:rPr>
      <w:rFonts w:ascii="Tahoma" w:hAnsi="Tahoma" w:cs="Tahoma"/>
      <w:sz w:val="16"/>
      <w:szCs w:val="16"/>
    </w:rPr>
  </w:style>
  <w:style w:type="character" w:customStyle="1" w:styleId="Heading1Char">
    <w:name w:val="Heading 1 Char"/>
    <w:basedOn w:val="DefaultParagraphFont"/>
    <w:link w:val="Heading1"/>
    <w:uiPriority w:val="9"/>
    <w:rsid w:val="008227D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BA009B"/>
  </w:style>
  <w:style w:type="paragraph" w:styleId="Heading1">
    <w:name w:val="heading 1"/>
    <w:basedOn w:val="Normal"/>
    <w:link w:val="Heading1Char"/>
    <w:uiPriority w:val="9"/>
    <w:qFormat/>
    <w:rsid w:val="008227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44"/>
    <w:pPr>
      <w:ind w:left="720"/>
      <w:contextualSpacing/>
    </w:pPr>
  </w:style>
  <w:style w:type="paragraph" w:customStyle="1" w:styleId="Default">
    <w:name w:val="Default"/>
    <w:rsid w:val="00E70B3C"/>
    <w:pPr>
      <w:autoSpaceDE w:val="0"/>
      <w:autoSpaceDN w:val="0"/>
      <w:adjustRightInd w:val="0"/>
    </w:pPr>
    <w:rPr>
      <w:rFonts w:ascii="Arial" w:hAnsi="Arial" w:cs="Arial"/>
      <w:color w:val="000000"/>
    </w:rPr>
  </w:style>
  <w:style w:type="paragraph" w:styleId="BalloonText">
    <w:name w:val="Balloon Text"/>
    <w:basedOn w:val="Normal"/>
    <w:link w:val="BalloonTextChar"/>
    <w:rsid w:val="00E70B3C"/>
    <w:rPr>
      <w:rFonts w:ascii="Tahoma" w:hAnsi="Tahoma" w:cs="Tahoma"/>
      <w:sz w:val="16"/>
      <w:szCs w:val="16"/>
    </w:rPr>
  </w:style>
  <w:style w:type="character" w:customStyle="1" w:styleId="BalloonTextChar">
    <w:name w:val="Balloon Text Char"/>
    <w:basedOn w:val="DefaultParagraphFont"/>
    <w:link w:val="BalloonText"/>
    <w:rsid w:val="00E70B3C"/>
    <w:rPr>
      <w:rFonts w:ascii="Tahoma" w:hAnsi="Tahoma" w:cs="Tahoma"/>
      <w:sz w:val="16"/>
      <w:szCs w:val="16"/>
    </w:rPr>
  </w:style>
  <w:style w:type="character" w:customStyle="1" w:styleId="Heading1Char">
    <w:name w:val="Heading 1 Char"/>
    <w:basedOn w:val="DefaultParagraphFont"/>
    <w:link w:val="Heading1"/>
    <w:uiPriority w:val="9"/>
    <w:rsid w:val="008227D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Broad</dc:creator>
  <cp:lastModifiedBy>Seldomridge, Emily</cp:lastModifiedBy>
  <cp:revision>2</cp:revision>
  <cp:lastPrinted>2012-10-08T21:56:00Z</cp:lastPrinted>
  <dcterms:created xsi:type="dcterms:W3CDTF">2012-10-24T13:48:00Z</dcterms:created>
  <dcterms:modified xsi:type="dcterms:W3CDTF">2012-10-24T13:48:00Z</dcterms:modified>
</cp:coreProperties>
</file>